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4" w:rsidRDefault="009201AE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1F2A30"/>
          <w:sz w:val="28"/>
          <w:szCs w:val="28"/>
          <w:lang/>
        </w:rPr>
      </w:pPr>
      <w:bookmarkStart w:id="0" w:name="_GoBack"/>
      <w:bookmarkEnd w:id="0"/>
      <w:r>
        <w:rPr>
          <w:rFonts w:eastAsia="Times New Roman" w:cs="Times New Roman"/>
          <w:b/>
          <w:bCs/>
          <w:color w:val="1F2A30"/>
          <w:sz w:val="28"/>
          <w:szCs w:val="28"/>
          <w:lang/>
        </w:rPr>
        <w:t>UPIS U I GODINU II CIKLUSA STUDIJA</w:t>
      </w:r>
    </w:p>
    <w:p w:rsidR="00614374" w:rsidRDefault="009201AE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1F2A30"/>
          <w:sz w:val="28"/>
          <w:szCs w:val="28"/>
          <w:lang/>
        </w:rPr>
      </w:pPr>
      <w:r>
        <w:rPr>
          <w:rFonts w:eastAsia="Times New Roman" w:cs="Times New Roman"/>
          <w:b/>
          <w:bCs/>
          <w:color w:val="1F2A30"/>
          <w:sz w:val="28"/>
          <w:szCs w:val="28"/>
          <w:lang/>
        </w:rPr>
        <w:t>OD 7. 10. – 10. 10. 2025. GODINE KANDIDAT KOJI JE OSTVARIO PRAVO NA UPIS JE OBAVEZAN DOSTAVITI ORIGINALE UPLAUDOVANIH DOKUMENATA FAKULTETU I IZVRŠITI UPIS</w:t>
      </w:r>
    </w:p>
    <w:p w:rsidR="00614374" w:rsidRDefault="009201AE">
      <w:pPr>
        <w:shd w:val="clear" w:color="auto" w:fill="FFFFFF"/>
        <w:spacing w:after="225" w:line="240" w:lineRule="auto"/>
        <w:jc w:val="both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 xml:space="preserve">Kandidat koji nije izvršio upis smatrat će se da je odustao od </w:t>
      </w:r>
      <w:r>
        <w:rPr>
          <w:rFonts w:eastAsia="Times New Roman" w:cs="Arial"/>
          <w:color w:val="1F2A30"/>
          <w:sz w:val="24"/>
          <w:szCs w:val="24"/>
          <w:lang/>
        </w:rPr>
        <w:t>upisa na studijski program za koji je aplicirao, a pravo upisa stiče sljedeći kandidat sa konačne rang-liste koji je ispunio uvjete za upis, do popunjavanja odobrene kvote.</w:t>
      </w:r>
    </w:p>
    <w:p w:rsidR="00614374" w:rsidRDefault="009201AE">
      <w:pPr>
        <w:shd w:val="clear" w:color="auto" w:fill="FFFFFF"/>
        <w:spacing w:after="225" w:line="240" w:lineRule="auto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b/>
          <w:bCs/>
          <w:color w:val="1F2A30"/>
          <w:sz w:val="24"/>
          <w:szCs w:val="24"/>
          <w:lang/>
        </w:rPr>
        <w:t>DOKUMENTI POTREBNI ZA UPIS: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Izjava o gramatičkom rodu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 xml:space="preserve">Index sa upisnim materijalom </w:t>
      </w:r>
      <w:r>
        <w:rPr>
          <w:rFonts w:eastAsia="Times New Roman" w:cs="Arial"/>
          <w:color w:val="1F2A30"/>
          <w:sz w:val="24"/>
          <w:szCs w:val="24"/>
          <w:lang/>
        </w:rPr>
        <w:t xml:space="preserve">(objašnjenje u prilogu) 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 xml:space="preserve">Dokaz o uplati školarine 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Dokaz o uplati za korištenje biblioteke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Dokaz o uplati za korištenje sistema ISSS/eUNSA (2 uplatnice po 10,00 KM, različite budžetske organizacije)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Dvije fotografije (4x6)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Rodni list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Uvjerenje o državljans</w:t>
      </w:r>
      <w:r>
        <w:rPr>
          <w:rFonts w:eastAsia="Times New Roman" w:cs="Arial"/>
          <w:color w:val="1F2A30"/>
          <w:sz w:val="24"/>
          <w:szCs w:val="24"/>
          <w:lang/>
        </w:rPr>
        <w:t xml:space="preserve">tvu (ne starije od 6 mjeseci) 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Diploma/Uvjerenje o završenom prethodnom obrazovanju i prepis ocjena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Ljekarsko uvjerenje (izdaje Zavod za zdravstvenu zaštitu studenata Univerziteta u Sarajevu, ul. Patriotske lige br. 36</w:t>
      </w:r>
    </w:p>
    <w:p w:rsidR="00614374" w:rsidRDefault="009201AE">
      <w:pPr>
        <w:numPr>
          <w:ilvl w:val="1"/>
          <w:numId w:val="1"/>
        </w:numPr>
        <w:shd w:val="clear" w:color="auto" w:fill="FFFFFF"/>
        <w:spacing w:after="225" w:line="300" w:lineRule="atLeast"/>
        <w:ind w:left="600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2 primjerka Ugovora u studiranju (nal</w:t>
      </w:r>
      <w:r>
        <w:rPr>
          <w:rFonts w:eastAsia="Times New Roman" w:cs="Arial"/>
          <w:color w:val="1F2A30"/>
          <w:sz w:val="24"/>
          <w:szCs w:val="24"/>
          <w:lang/>
        </w:rPr>
        <w:t xml:space="preserve">aze se u prilogu) </w:t>
      </w:r>
      <w:r>
        <w:rPr>
          <w:rFonts w:eastAsia="Times New Roman" w:cs="Arial"/>
          <w:b/>
          <w:color w:val="1F2A30"/>
          <w:sz w:val="24"/>
          <w:szCs w:val="24"/>
          <w:lang/>
        </w:rPr>
        <w:t>printati obostrano</w:t>
      </w:r>
    </w:p>
    <w:p w:rsidR="00614374" w:rsidRDefault="00614374">
      <w:pPr>
        <w:shd w:val="clear" w:color="auto" w:fill="FFFFFF"/>
        <w:spacing w:after="225" w:line="240" w:lineRule="auto"/>
        <w:rPr>
          <w:rFonts w:eastAsia="Times New Roman" w:cs="Arial"/>
          <w:color w:val="1F2A30"/>
          <w:sz w:val="24"/>
          <w:szCs w:val="24"/>
          <w:lang/>
        </w:rPr>
      </w:pPr>
    </w:p>
    <w:p w:rsidR="00614374" w:rsidRDefault="009201AE">
      <w:pPr>
        <w:shd w:val="clear" w:color="auto" w:fill="FFFFFF"/>
        <w:spacing w:after="225" w:line="240" w:lineRule="auto"/>
        <w:rPr>
          <w:rFonts w:eastAsia="Times New Roman" w:cs="Arial"/>
          <w:color w:val="1F2A30"/>
          <w:sz w:val="24"/>
          <w:szCs w:val="24"/>
          <w:lang/>
        </w:rPr>
      </w:pPr>
      <w:r>
        <w:rPr>
          <w:rFonts w:eastAsia="Times New Roman" w:cs="Arial"/>
          <w:color w:val="1F2A30"/>
          <w:sz w:val="24"/>
          <w:szCs w:val="24"/>
          <w:lang/>
        </w:rPr>
        <w:t>Predaja dokumenata vršit će se u terminu od 11,00 do 13,00 h.</w:t>
      </w:r>
    </w:p>
    <w:p w:rsidR="00614374" w:rsidRDefault="009201AE">
      <w:pPr>
        <w:shd w:val="clear" w:color="auto" w:fill="FFFFFF"/>
        <w:spacing w:after="225" w:line="240" w:lineRule="auto"/>
        <w:jc w:val="center"/>
        <w:rPr>
          <w:rFonts w:eastAsia="Times New Roman" w:cs="Arial"/>
          <w:b/>
          <w:color w:val="1F2A30"/>
          <w:sz w:val="24"/>
          <w:szCs w:val="24"/>
          <w:lang/>
        </w:rPr>
      </w:pPr>
      <w:r>
        <w:rPr>
          <w:rFonts w:eastAsia="Times New Roman" w:cs="Arial"/>
          <w:b/>
          <w:color w:val="1F2A30"/>
          <w:sz w:val="24"/>
          <w:szCs w:val="24"/>
          <w:lang/>
        </w:rPr>
        <w:t>SVI NAVEDENI DOKUMENTI MORAJU SE PREDATI ORIGINALNI</w:t>
      </w:r>
    </w:p>
    <w:p w:rsidR="00614374" w:rsidRDefault="00614374">
      <w:pPr>
        <w:shd w:val="clear" w:color="auto" w:fill="FFFFFF"/>
        <w:spacing w:after="225" w:line="240" w:lineRule="auto"/>
        <w:rPr>
          <w:rFonts w:eastAsia="Times New Roman" w:cs="Arial"/>
          <w:color w:val="1F2A30"/>
          <w:sz w:val="24"/>
          <w:szCs w:val="24"/>
          <w:lang/>
        </w:rPr>
      </w:pPr>
    </w:p>
    <w:p w:rsidR="00614374" w:rsidRDefault="009201AE">
      <w:pPr>
        <w:shd w:val="clear" w:color="auto" w:fill="FFFFFF"/>
        <w:spacing w:after="225" w:line="240" w:lineRule="auto"/>
        <w:jc w:val="center"/>
        <w:rPr>
          <w:rFonts w:eastAsia="Times New Roman" w:cs="Times New Roman"/>
          <w:color w:val="1F2A30"/>
          <w:sz w:val="28"/>
          <w:szCs w:val="28"/>
          <w:lang/>
        </w:rPr>
      </w:pPr>
      <w:r>
        <w:rPr>
          <w:rFonts w:eastAsia="Times New Roman" w:cs="Times New Roman"/>
          <w:b/>
          <w:bCs/>
          <w:color w:val="1F2A30"/>
          <w:sz w:val="28"/>
          <w:szCs w:val="28"/>
          <w:lang/>
        </w:rPr>
        <w:t xml:space="preserve">Molimo da prilikom popunjavanja indexa i upisnog materijala koristite isključivo plavu hemijsku olovku </w:t>
      </w:r>
      <w:r>
        <w:rPr>
          <w:rFonts w:eastAsia="Times New Roman" w:cs="Times New Roman"/>
          <w:b/>
          <w:bCs/>
          <w:color w:val="1F2A30"/>
          <w:sz w:val="28"/>
          <w:szCs w:val="28"/>
          <w:lang/>
        </w:rPr>
        <w:t>ili naliv pero (plavo mastilo).</w:t>
      </w:r>
    </w:p>
    <w:p w:rsidR="00614374" w:rsidRDefault="00614374"/>
    <w:sectPr w:rsidR="00614374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C534F1"/>
    <w:multiLevelType w:val="multilevel"/>
    <w:tmpl w:val="9BB84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50760CC5"/>
    <w:multiLevelType w:val="multilevel"/>
    <w:tmpl w:val="0B4C9E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4"/>
    <w:rsid w:val="00614374"/>
    <w:rsid w:val="0092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B6B783-2FD2-47ED-8000-D99E9464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47C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47CEE"/>
    <w:rPr>
      <w:color w:val="0000FF"/>
      <w:u w:val="single"/>
    </w:rPr>
  </w:style>
  <w:style w:type="paragraph" w:customStyle="1" w:styleId="Naslov">
    <w:name w:val="Naslov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aslovuser">
    <w:name w:val="Naslov (user)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047CE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NaidaFA</dc:creator>
  <dc:description/>
  <cp:lastModifiedBy>Eldin</cp:lastModifiedBy>
  <cp:revision>2</cp:revision>
  <cp:lastPrinted>2021-10-15T10:25:00Z</cp:lastPrinted>
  <dcterms:created xsi:type="dcterms:W3CDTF">2025-10-06T15:09:00Z</dcterms:created>
  <dcterms:modified xsi:type="dcterms:W3CDTF">2025-10-06T15:09:00Z</dcterms:modified>
  <dc:language>bs-BA</dc:language>
</cp:coreProperties>
</file>