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76BCFC" w14:textId="77777777" w:rsidR="00A73D4E" w:rsidRDefault="00A73D4E" w:rsidP="00A73D4E">
      <w:r>
        <w:t>UNIVERZITET U SARAJEVU - PEDAGOŠKI FAKULTET</w:t>
      </w:r>
    </w:p>
    <w:p w14:paraId="4D3CC738" w14:textId="77777777" w:rsidR="00A73D4E" w:rsidRDefault="00A73D4E" w:rsidP="00A73D4E">
      <w:bookmarkStart w:id="0" w:name="_GoBack"/>
    </w:p>
    <w:p w14:paraId="2FB3879C" w14:textId="77777777" w:rsidR="00A73D4E" w:rsidRDefault="00A73D4E" w:rsidP="00A73D4E">
      <w:pPr>
        <w:jc w:val="center"/>
        <w:rPr>
          <w:b/>
          <w:sz w:val="24"/>
          <w:szCs w:val="24"/>
        </w:rPr>
      </w:pPr>
      <w:r w:rsidRPr="0031015F">
        <w:rPr>
          <w:b/>
          <w:sz w:val="24"/>
          <w:szCs w:val="24"/>
        </w:rPr>
        <w:t>OBAVJEŠTENJE</w:t>
      </w:r>
    </w:p>
    <w:p w14:paraId="15664477" w14:textId="77777777" w:rsidR="00A73D4E" w:rsidRDefault="00A73D4E" w:rsidP="00A73D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radnoj (korigovanoj) verziji projekta doktorske disertacije </w:t>
      </w:r>
    </w:p>
    <w:p w14:paraId="0F5D4613" w14:textId="46FC777C" w:rsidR="00A73D4E" w:rsidRPr="0031015F" w:rsidRDefault="00A73D4E" w:rsidP="00A73D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kandidata </w:t>
      </w:r>
      <w:r w:rsidR="00697BED">
        <w:rPr>
          <w:b/>
          <w:sz w:val="24"/>
          <w:szCs w:val="24"/>
        </w:rPr>
        <w:t>Damira Mušanovića, MA</w:t>
      </w:r>
    </w:p>
    <w:bookmarkEnd w:id="0"/>
    <w:p w14:paraId="08560D44" w14:textId="77777777" w:rsidR="00A73D4E" w:rsidRDefault="00A73D4E" w:rsidP="00A73D4E">
      <w:pPr>
        <w:jc w:val="both"/>
      </w:pPr>
    </w:p>
    <w:p w14:paraId="68478C51" w14:textId="77777777" w:rsidR="00A73D4E" w:rsidRDefault="00A73D4E" w:rsidP="00A73D4E">
      <w:pPr>
        <w:jc w:val="both"/>
      </w:pPr>
      <w:r>
        <w:t>U skladu sa članom 44. Pravila studiranja za III ciklus studija na Univerzitetu u Sarajevu, Univerzitet u Sarajevu - Pedagoški fakultet obavještava da se radna (korigovana) verzija projekta doktorske disertacije i Izvještaj Komisije o ocjeni radne (korigovane) verzije projekta doktorske disertacije stavljaju na uvid javnosti.</w:t>
      </w:r>
    </w:p>
    <w:p w14:paraId="1BDEFC7C" w14:textId="7251DAB2" w:rsidR="00A73D4E" w:rsidRDefault="00A73D4E" w:rsidP="00A73D4E">
      <w:r w:rsidRPr="0031015F">
        <w:rPr>
          <w:b/>
        </w:rPr>
        <w:t>Kandidat</w:t>
      </w:r>
      <w:r>
        <w:t xml:space="preserve">: </w:t>
      </w:r>
      <w:r w:rsidR="00697BED">
        <w:t>Damir Mušanović, MA</w:t>
      </w:r>
    </w:p>
    <w:p w14:paraId="5488DA97" w14:textId="5D0BECA4" w:rsidR="00A73D4E" w:rsidRPr="008A4B7E" w:rsidRDefault="00A73D4E" w:rsidP="00A73D4E">
      <w:r w:rsidRPr="0031015F">
        <w:rPr>
          <w:b/>
        </w:rPr>
        <w:t>Ustanova u kojoj je kandidat zaposlen</w:t>
      </w:r>
      <w:r>
        <w:t xml:space="preserve">: </w:t>
      </w:r>
      <w:r w:rsidRPr="00A73D4E">
        <w:t>OŠ "</w:t>
      </w:r>
      <w:r w:rsidR="00697BED">
        <w:t>Mehmed</w:t>
      </w:r>
      <w:r w:rsidR="00EA17D1">
        <w:t xml:space="preserve"> -</w:t>
      </w:r>
      <w:r w:rsidR="00697BED">
        <w:t xml:space="preserve"> beg Kapetanović Ljubušak</w:t>
      </w:r>
      <w:r w:rsidR="00EA17D1">
        <w:t>“</w:t>
      </w:r>
    </w:p>
    <w:p w14:paraId="2136BFE1" w14:textId="5F34DD30" w:rsidR="00A73D4E" w:rsidRDefault="00A73D4E" w:rsidP="00A73D4E">
      <w:pPr>
        <w:rPr>
          <w:b/>
        </w:rPr>
      </w:pPr>
      <w:r w:rsidRPr="0031015F">
        <w:rPr>
          <w:b/>
        </w:rPr>
        <w:t>Naziv doktorske disertacije:</w:t>
      </w:r>
      <w:r>
        <w:t xml:space="preserve"> </w:t>
      </w:r>
      <w:r w:rsidR="00697BED">
        <w:rPr>
          <w:b/>
          <w:bCs/>
          <w:i/>
        </w:rPr>
        <w:t>Mjerenje znanja i postignuća učenika u savremenoj školi</w:t>
      </w:r>
    </w:p>
    <w:p w14:paraId="4C6BD93A" w14:textId="77777777" w:rsidR="00A73D4E" w:rsidRPr="008A4B7E" w:rsidRDefault="00A73D4E" w:rsidP="00A73D4E">
      <w:pPr>
        <w:rPr>
          <w:b/>
          <w:i/>
          <w:iCs/>
          <w:szCs w:val="24"/>
        </w:rPr>
      </w:pPr>
      <w:r w:rsidRPr="0031015F">
        <w:rPr>
          <w:b/>
        </w:rPr>
        <w:t>Sastav Komisije za pregled:</w:t>
      </w:r>
    </w:p>
    <w:p w14:paraId="1F6C1F7B" w14:textId="77777777" w:rsidR="00697BED" w:rsidRPr="0051156B" w:rsidRDefault="00697BED" w:rsidP="00697BED">
      <w:pPr>
        <w:numPr>
          <w:ilvl w:val="0"/>
          <w:numId w:val="2"/>
        </w:numPr>
        <w:spacing w:after="0" w:line="240" w:lineRule="auto"/>
        <w:contextualSpacing/>
        <w:jc w:val="both"/>
        <w:rPr>
          <w:b/>
        </w:rPr>
      </w:pPr>
      <w:r w:rsidRPr="0051156B">
        <w:rPr>
          <w:b/>
          <w:bCs/>
        </w:rPr>
        <w:t>Prof. dr. Irma Čehić,</w:t>
      </w:r>
      <w:r w:rsidRPr="0051156B">
        <w:t xml:space="preserve"> vanredni profesor, naučna oblast Pedagogija, Pedagoški fakultet Univerziteta u Sarajevu, </w:t>
      </w:r>
      <w:r w:rsidRPr="0051156B">
        <w:rPr>
          <w:b/>
        </w:rPr>
        <w:t>predsjednik</w:t>
      </w:r>
    </w:p>
    <w:p w14:paraId="12008622" w14:textId="77777777" w:rsidR="00697BED" w:rsidRPr="0051156B" w:rsidRDefault="00697BED" w:rsidP="00697BED">
      <w:pPr>
        <w:numPr>
          <w:ilvl w:val="0"/>
          <w:numId w:val="2"/>
        </w:numPr>
        <w:spacing w:after="0" w:line="240" w:lineRule="auto"/>
        <w:contextualSpacing/>
        <w:jc w:val="both"/>
        <w:rPr>
          <w:b/>
        </w:rPr>
      </w:pPr>
      <w:r w:rsidRPr="0051156B">
        <w:rPr>
          <w:b/>
          <w:bCs/>
        </w:rPr>
        <w:t>Emeritus prof. dr. Sait Kačapor</w:t>
      </w:r>
      <w:r w:rsidRPr="0051156B">
        <w:t xml:space="preserve">, doktor pedagoških nauka, naučna oblast pedagogija, Univerzitet EDUCONS, Sremska Mitrovica, </w:t>
      </w:r>
      <w:r w:rsidRPr="0051156B">
        <w:rPr>
          <w:b/>
        </w:rPr>
        <w:t xml:space="preserve">mentor </w:t>
      </w:r>
    </w:p>
    <w:p w14:paraId="39266EAA" w14:textId="77777777" w:rsidR="00697BED" w:rsidRPr="0051156B" w:rsidRDefault="00697BED" w:rsidP="00697BED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SimSun"/>
          <w:lang w:val="sr-Cyrl-CS" w:eastAsia="sr-Cyrl-CS"/>
        </w:rPr>
      </w:pPr>
      <w:r w:rsidRPr="0051156B">
        <w:rPr>
          <w:b/>
          <w:bCs/>
          <w:lang w:eastAsia="bs-Latn-BA"/>
        </w:rPr>
        <w:t>Prof. dr. Elma Selmanagić-Lizde</w:t>
      </w:r>
      <w:r w:rsidRPr="0051156B">
        <w:rPr>
          <w:lang w:eastAsia="bs-Latn-BA"/>
        </w:rPr>
        <w:t xml:space="preserve">, vanredni profesor za naučnu oblast Pedagogija </w:t>
      </w:r>
      <w:r w:rsidRPr="0051156B">
        <w:rPr>
          <w:i/>
          <w:iCs/>
          <w:lang w:eastAsia="bs-Latn-BA"/>
        </w:rPr>
        <w:t xml:space="preserve">(predmeti: Opća pedagogija I i II, Školska pedagogija, Školska i obiteljska pedagogija, Obiteljska pedagogija, Didaktika I i II, Savremeni didaktičko-metodički pristupi u odgoju i obrazovanje, Razvoj i evaluacija kurikuluma, Savjetodavni rad sa roditeljima) </w:t>
      </w:r>
      <w:r w:rsidRPr="0051156B">
        <w:rPr>
          <w:lang w:eastAsia="bs-Latn-BA"/>
        </w:rPr>
        <w:t xml:space="preserve">Pedagoškog fakulteta Univerziteta u Sarajevu, </w:t>
      </w:r>
      <w:r w:rsidRPr="0051156B">
        <w:rPr>
          <w:b/>
        </w:rPr>
        <w:t>član</w:t>
      </w:r>
    </w:p>
    <w:p w14:paraId="3D0B75D8" w14:textId="77777777" w:rsidR="00A73D4E" w:rsidRPr="00C83789" w:rsidRDefault="00A73D4E" w:rsidP="00A73D4E">
      <w:pPr>
        <w:pStyle w:val="Odlomakpopisa"/>
        <w:contextualSpacing w:val="0"/>
      </w:pPr>
    </w:p>
    <w:p w14:paraId="7BB4AD51" w14:textId="77777777" w:rsidR="00A73D4E" w:rsidRDefault="00A73D4E" w:rsidP="00A73D4E">
      <w:r w:rsidRPr="0031015F">
        <w:rPr>
          <w:b/>
        </w:rPr>
        <w:t>Ocjena projekta disertacije</w:t>
      </w:r>
      <w:r>
        <w:t>: Pozitivna ocjena</w:t>
      </w:r>
    </w:p>
    <w:p w14:paraId="5D69F210" w14:textId="77777777" w:rsidR="00A73D4E" w:rsidRDefault="00A73D4E" w:rsidP="00A73D4E">
      <w:pPr>
        <w:jc w:val="both"/>
      </w:pPr>
      <w:r>
        <w:t>Projekat doktorske disertacije i Izvještaj Komisije o ocjeni doktorske disertacije ostaju na uvid javnosti 30 dana od dana objavljivanja ovog obavještenja i mogu se pogledati u prostorijama Dekanata Pedagoškog fakulteta, Skenderija 72, svakim radnim danom od 10 do 13 sati.</w:t>
      </w:r>
    </w:p>
    <w:p w14:paraId="4478308C" w14:textId="77777777" w:rsidR="00A73D4E" w:rsidRDefault="00A73D4E" w:rsidP="00A73D4E"/>
    <w:p w14:paraId="51EB3171" w14:textId="77777777" w:rsidR="00A73D4E" w:rsidRDefault="00A73D4E" w:rsidP="00A73D4E"/>
    <w:p w14:paraId="46D499F0" w14:textId="77777777" w:rsidR="006E5634" w:rsidRDefault="006E5634"/>
    <w:sectPr w:rsidR="006E5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552DA"/>
    <w:multiLevelType w:val="hybridMultilevel"/>
    <w:tmpl w:val="731A0A6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CE4D28"/>
    <w:multiLevelType w:val="hybridMultilevel"/>
    <w:tmpl w:val="54800BF2"/>
    <w:lvl w:ilvl="0" w:tplc="9A203D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D4E"/>
    <w:rsid w:val="00256F50"/>
    <w:rsid w:val="00697BED"/>
    <w:rsid w:val="006E5634"/>
    <w:rsid w:val="00A73D4E"/>
    <w:rsid w:val="00EA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DE6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D4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73D4E"/>
    <w:pPr>
      <w:ind w:left="720"/>
      <w:contextualSpacing/>
    </w:pPr>
  </w:style>
  <w:style w:type="paragraph" w:styleId="Bezproreda">
    <w:name w:val="No Spacing"/>
    <w:uiPriority w:val="1"/>
    <w:qFormat/>
    <w:rsid w:val="00A73D4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hr-HR"/>
    </w:rPr>
  </w:style>
  <w:style w:type="character" w:styleId="Naglaeno">
    <w:name w:val="Strong"/>
    <w:uiPriority w:val="22"/>
    <w:qFormat/>
    <w:rsid w:val="00A73D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D4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73D4E"/>
    <w:pPr>
      <w:ind w:left="720"/>
      <w:contextualSpacing/>
    </w:pPr>
  </w:style>
  <w:style w:type="paragraph" w:styleId="Bezproreda">
    <w:name w:val="No Spacing"/>
    <w:uiPriority w:val="1"/>
    <w:qFormat/>
    <w:rsid w:val="00A73D4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hr-HR"/>
    </w:rPr>
  </w:style>
  <w:style w:type="character" w:styleId="Naglaeno">
    <w:name w:val="Strong"/>
    <w:uiPriority w:val="22"/>
    <w:qFormat/>
    <w:rsid w:val="00A73D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Jaca</dc:creator>
  <cp:lastModifiedBy>nizama</cp:lastModifiedBy>
  <cp:revision>2</cp:revision>
  <dcterms:created xsi:type="dcterms:W3CDTF">2022-07-13T10:30:00Z</dcterms:created>
  <dcterms:modified xsi:type="dcterms:W3CDTF">2022-07-13T10:30:00Z</dcterms:modified>
</cp:coreProperties>
</file>